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7C7" w:rsidRDefault="005E77C7"/>
    <w:p w:rsidR="005E77C7" w:rsidRPr="005E77C7" w:rsidRDefault="00366986" w:rsidP="00366986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</w:t>
      </w:r>
      <w:r w:rsidRPr="00366986">
        <w:rPr>
          <w:rFonts w:ascii="Times New Roman" w:hAnsi="Times New Roman" w:cs="Times New Roman"/>
          <w:b/>
          <w:sz w:val="24"/>
        </w:rPr>
        <w:t>рограмма по энергосбережению и повышению энергетической эффективности (для организаций, которые в соответствии с законодательством об энергосбережении и о повышении энергетической эффективности утверждают и реализовывают программы в области энергосбережения и повышения энергетической эффективности)</w:t>
      </w:r>
    </w:p>
    <w:p w:rsidR="00366986" w:rsidRDefault="00366986" w:rsidP="005E77C7">
      <w:pPr>
        <w:ind w:firstLine="426"/>
        <w:rPr>
          <w:rFonts w:ascii="Times New Roman" w:hAnsi="Times New Roman" w:cs="Times New Roman"/>
          <w:sz w:val="24"/>
        </w:rPr>
      </w:pPr>
    </w:p>
    <w:p w:rsidR="009B37A0" w:rsidRDefault="00892571" w:rsidP="009B37A0">
      <w:pPr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>
        <w:rPr>
          <w:rFonts w:ascii="Times New Roman" w:hAnsi="Times New Roman" w:cs="Times New Roman"/>
          <w:sz w:val="24"/>
        </w:rPr>
        <w:t xml:space="preserve">Постановления Правительства РФ от 15 мая 2010 г. №340 «О порядке </w:t>
      </w:r>
      <w:r w:rsidRPr="00366986">
        <w:rPr>
          <w:rFonts w:ascii="Times New Roman" w:hAnsi="Times New Roman" w:cs="Times New Roman"/>
          <w:sz w:val="24"/>
        </w:rPr>
        <w:t>установления тр</w:t>
      </w:r>
      <w:r>
        <w:rPr>
          <w:rFonts w:ascii="Times New Roman" w:hAnsi="Times New Roman" w:cs="Times New Roman"/>
          <w:sz w:val="24"/>
        </w:rPr>
        <w:t xml:space="preserve">ебований к программам в области </w:t>
      </w:r>
      <w:r w:rsidRPr="00366986">
        <w:rPr>
          <w:rFonts w:ascii="Times New Roman" w:hAnsi="Times New Roman" w:cs="Times New Roman"/>
          <w:sz w:val="24"/>
        </w:rPr>
        <w:t>энергосбережения и повышен</w:t>
      </w:r>
      <w:r>
        <w:rPr>
          <w:rFonts w:ascii="Times New Roman" w:hAnsi="Times New Roman" w:cs="Times New Roman"/>
          <w:sz w:val="24"/>
        </w:rPr>
        <w:t xml:space="preserve">ия энергетической эффективности </w:t>
      </w:r>
      <w:r w:rsidRPr="00366986">
        <w:rPr>
          <w:rFonts w:ascii="Times New Roman" w:hAnsi="Times New Roman" w:cs="Times New Roman"/>
          <w:sz w:val="24"/>
        </w:rPr>
        <w:t>организац</w:t>
      </w:r>
      <w:r>
        <w:rPr>
          <w:rFonts w:ascii="Times New Roman" w:hAnsi="Times New Roman" w:cs="Times New Roman"/>
          <w:sz w:val="24"/>
        </w:rPr>
        <w:t xml:space="preserve">ий, осуществляющих регулируемые </w:t>
      </w:r>
      <w:r w:rsidRPr="00366986">
        <w:rPr>
          <w:rFonts w:ascii="Times New Roman" w:hAnsi="Times New Roman" w:cs="Times New Roman"/>
          <w:sz w:val="24"/>
        </w:rPr>
        <w:t>виды деятельности</w:t>
      </w:r>
      <w:r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FB8">
        <w:rPr>
          <w:rFonts w:ascii="Times New Roman" w:hAnsi="Times New Roman" w:cs="Times New Roman"/>
          <w:sz w:val="24"/>
          <w:szCs w:val="24"/>
        </w:rPr>
        <w:t>П</w:t>
      </w:r>
      <w:r w:rsidR="009B37A0">
        <w:rPr>
          <w:rFonts w:ascii="Times New Roman" w:hAnsi="Times New Roman" w:cs="Times New Roman"/>
          <w:sz w:val="24"/>
        </w:rPr>
        <w:t xml:space="preserve">АО «Самараэнерго» не </w:t>
      </w:r>
      <w:r>
        <w:rPr>
          <w:rFonts w:ascii="Times New Roman" w:hAnsi="Times New Roman" w:cs="Times New Roman"/>
          <w:sz w:val="24"/>
        </w:rPr>
        <w:t xml:space="preserve">относится к </w:t>
      </w:r>
      <w:r w:rsidR="009B37A0">
        <w:rPr>
          <w:rFonts w:ascii="Times New Roman" w:hAnsi="Times New Roman" w:cs="Times New Roman"/>
          <w:sz w:val="24"/>
        </w:rPr>
        <w:t>субъект</w:t>
      </w:r>
      <w:r>
        <w:rPr>
          <w:rFonts w:ascii="Times New Roman" w:hAnsi="Times New Roman" w:cs="Times New Roman"/>
          <w:sz w:val="24"/>
        </w:rPr>
        <w:t>ам</w:t>
      </w:r>
      <w:r w:rsidR="009B37A0">
        <w:rPr>
          <w:rFonts w:ascii="Times New Roman" w:hAnsi="Times New Roman" w:cs="Times New Roman"/>
          <w:sz w:val="24"/>
        </w:rPr>
        <w:t xml:space="preserve"> регулирования, на которы</w:t>
      </w:r>
      <w:r>
        <w:rPr>
          <w:rFonts w:ascii="Times New Roman" w:hAnsi="Times New Roman" w:cs="Times New Roman"/>
          <w:sz w:val="24"/>
        </w:rPr>
        <w:t>е</w:t>
      </w:r>
      <w:r w:rsidR="009B37A0">
        <w:rPr>
          <w:rFonts w:ascii="Times New Roman" w:hAnsi="Times New Roman" w:cs="Times New Roman"/>
          <w:sz w:val="24"/>
        </w:rPr>
        <w:t xml:space="preserve"> распространяются требования в части предоставления программы в области энергосбережения и повышения эффективности</w:t>
      </w:r>
      <w:r>
        <w:rPr>
          <w:rFonts w:ascii="Times New Roman" w:hAnsi="Times New Roman" w:cs="Times New Roman"/>
          <w:sz w:val="24"/>
        </w:rPr>
        <w:t>. Н</w:t>
      </w:r>
      <w:r w:rsidR="009B37A0">
        <w:rPr>
          <w:rFonts w:ascii="Times New Roman" w:hAnsi="Times New Roman" w:cs="Times New Roman"/>
          <w:sz w:val="24"/>
        </w:rPr>
        <w:t xml:space="preserve">еобходимость предоставления информации для включения в </w:t>
      </w:r>
      <w:r w:rsidR="009B37A0" w:rsidRPr="009B37A0">
        <w:rPr>
          <w:rFonts w:ascii="Times New Roman" w:hAnsi="Times New Roman" w:cs="Times New Roman"/>
          <w:sz w:val="24"/>
        </w:rPr>
        <w:t>программу</w:t>
      </w:r>
      <w:r w:rsidR="009B37A0">
        <w:rPr>
          <w:rFonts w:ascii="Times New Roman" w:hAnsi="Times New Roman" w:cs="Times New Roman"/>
          <w:sz w:val="24"/>
        </w:rPr>
        <w:t xml:space="preserve"> отсутствует</w:t>
      </w:r>
      <w:bookmarkStart w:id="0" w:name="_GoBack"/>
      <w:bookmarkEnd w:id="0"/>
      <w:r w:rsidR="009B37A0">
        <w:rPr>
          <w:rFonts w:ascii="Times New Roman" w:hAnsi="Times New Roman" w:cs="Times New Roman"/>
          <w:sz w:val="24"/>
        </w:rPr>
        <w:t>.</w:t>
      </w:r>
    </w:p>
    <w:p w:rsidR="008E374C" w:rsidRPr="009B37A0" w:rsidRDefault="008E374C" w:rsidP="009B37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66986" w:rsidRPr="005E77C7" w:rsidRDefault="00366986" w:rsidP="005E77C7">
      <w:pPr>
        <w:ind w:firstLine="426"/>
        <w:rPr>
          <w:rFonts w:ascii="Times New Roman" w:hAnsi="Times New Roman" w:cs="Times New Roman"/>
          <w:sz w:val="24"/>
        </w:rPr>
      </w:pPr>
    </w:p>
    <w:sectPr w:rsidR="00366986" w:rsidRPr="005E7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7C7"/>
    <w:rsid w:val="001816CD"/>
    <w:rsid w:val="002C1FDB"/>
    <w:rsid w:val="00366986"/>
    <w:rsid w:val="004117D1"/>
    <w:rsid w:val="004544C3"/>
    <w:rsid w:val="00523FB8"/>
    <w:rsid w:val="005E77C7"/>
    <w:rsid w:val="007A15AC"/>
    <w:rsid w:val="00892571"/>
    <w:rsid w:val="008E374C"/>
    <w:rsid w:val="00977B3B"/>
    <w:rsid w:val="009B37A0"/>
    <w:rsid w:val="00AC3296"/>
    <w:rsid w:val="00D34CB9"/>
    <w:rsid w:val="00D55F80"/>
    <w:rsid w:val="00FA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C3280"/>
  <w15:docId w15:val="{BE5EA341-A4A6-4F8E-85DD-342F88DF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Гайдук Надежда Николаевна</dc:creator>
  <cp:lastModifiedBy>Самсуни Анна Юрьевна</cp:lastModifiedBy>
  <cp:revision>6</cp:revision>
  <dcterms:created xsi:type="dcterms:W3CDTF">2022-05-24T06:18:00Z</dcterms:created>
  <dcterms:modified xsi:type="dcterms:W3CDTF">2025-04-22T10:04:00Z</dcterms:modified>
</cp:coreProperties>
</file>